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4B" w:rsidRDefault="004120CA" w:rsidP="00BB3733">
      <w:pPr>
        <w:pStyle w:val="Nadpis8"/>
      </w:pPr>
      <w:r>
        <w:t>Program schůze zastupitelstva obce Hodov</w:t>
      </w:r>
      <w:r w:rsidR="004C42E3">
        <w:t xml:space="preserve"> č </w:t>
      </w:r>
      <w:proofErr w:type="gramStart"/>
      <w:r w:rsidR="00431CC7">
        <w:t>46</w:t>
      </w:r>
      <w:r w:rsidR="004C42E3">
        <w:t xml:space="preserve">      konané</w:t>
      </w:r>
      <w:proofErr w:type="gramEnd"/>
      <w:r w:rsidR="004C42E3">
        <w:t xml:space="preserve"> dne </w:t>
      </w:r>
      <w:r w:rsidR="00DF5509">
        <w:t xml:space="preserve"> 17.1.2014</w:t>
      </w:r>
    </w:p>
    <w:p w:rsidR="00213ED8" w:rsidRPr="0089631F" w:rsidRDefault="00213ED8" w:rsidP="00213ED8">
      <w:pPr>
        <w:numPr>
          <w:ilvl w:val="0"/>
          <w:numId w:val="3"/>
        </w:numPr>
      </w:pPr>
      <w:r>
        <w:t xml:space="preserve"> Oprava </w:t>
      </w:r>
      <w:proofErr w:type="gramStart"/>
      <w:r>
        <w:t>sch</w:t>
      </w:r>
      <w:proofErr w:type="gramEnd"/>
      <w:r>
        <w:t>.</w:t>
      </w:r>
      <w:proofErr w:type="gramStart"/>
      <w:r>
        <w:t>č.</w:t>
      </w:r>
      <w:proofErr w:type="gramEnd"/>
      <w:r>
        <w:t xml:space="preserve">45 – Žádost o odkup pozemku </w:t>
      </w:r>
      <w:proofErr w:type="spellStart"/>
      <w:r>
        <w:t>Jandúchová</w:t>
      </w:r>
      <w:proofErr w:type="spellEnd"/>
      <w:r>
        <w:t>, Holík. pč.1444/8 o výměře 799m</w:t>
      </w:r>
      <w:r>
        <w:rPr>
          <w:vertAlign w:val="superscript"/>
        </w:rPr>
        <w:t xml:space="preserve">2 </w:t>
      </w:r>
      <w:r>
        <w:t xml:space="preserve"> a stavební 179 o výměře 109m</w:t>
      </w:r>
      <w:r>
        <w:rPr>
          <w:vertAlign w:val="superscript"/>
        </w:rPr>
        <w:t>2</w:t>
      </w:r>
    </w:p>
    <w:p w:rsidR="0089631F" w:rsidRDefault="00D467E1" w:rsidP="00213ED8">
      <w:pPr>
        <w:numPr>
          <w:ilvl w:val="0"/>
          <w:numId w:val="3"/>
        </w:numPr>
      </w:pPr>
      <w:r>
        <w:t>K</w:t>
      </w:r>
      <w:r w:rsidR="0089631F">
        <w:t>ronikář</w:t>
      </w:r>
    </w:p>
    <w:p w:rsidR="00D467E1" w:rsidRDefault="00D467E1" w:rsidP="00213ED8">
      <w:pPr>
        <w:numPr>
          <w:ilvl w:val="0"/>
          <w:numId w:val="3"/>
        </w:numPr>
      </w:pPr>
      <w:r>
        <w:t>Zápisy z komisí -  audit</w:t>
      </w:r>
      <w:r w:rsidR="00CE29A3">
        <w:t xml:space="preserve"> </w:t>
      </w:r>
      <w:proofErr w:type="gramStart"/>
      <w:r w:rsidR="00CE29A3">
        <w:t>7.2.2014</w:t>
      </w:r>
      <w:proofErr w:type="gramEnd"/>
    </w:p>
    <w:p w:rsidR="000B3B6D" w:rsidRDefault="000B3B6D" w:rsidP="00213ED8">
      <w:pPr>
        <w:numPr>
          <w:ilvl w:val="0"/>
          <w:numId w:val="3"/>
        </w:numPr>
      </w:pPr>
      <w:r>
        <w:t xml:space="preserve">Korespondence za r. 2013            483+ </w:t>
      </w:r>
      <w:proofErr w:type="spellStart"/>
      <w:r>
        <w:t>dat.schr</w:t>
      </w:r>
      <w:proofErr w:type="spellEnd"/>
      <w:r>
        <w:t>. + email květen – prosinec 3180.</w:t>
      </w:r>
    </w:p>
    <w:p w:rsidR="000B3B6D" w:rsidRDefault="009C1330" w:rsidP="00213ED8">
      <w:pPr>
        <w:numPr>
          <w:ilvl w:val="0"/>
          <w:numId w:val="3"/>
        </w:numPr>
      </w:pPr>
      <w:r>
        <w:t>Kontrola odpadů EKOKOM</w:t>
      </w:r>
      <w:r w:rsidR="00C950B6">
        <w:t>, vyplnění hlášení</w:t>
      </w:r>
    </w:p>
    <w:p w:rsidR="00BB4BE1" w:rsidRDefault="00BB4BE1" w:rsidP="00213ED8">
      <w:pPr>
        <w:numPr>
          <w:ilvl w:val="0"/>
          <w:numId w:val="3"/>
        </w:numPr>
      </w:pPr>
      <w:proofErr w:type="spellStart"/>
      <w:r>
        <w:t>Rudikov</w:t>
      </w:r>
      <w:proofErr w:type="spellEnd"/>
      <w:r>
        <w:t xml:space="preserve"> – jednání  e-mail </w:t>
      </w:r>
      <w:proofErr w:type="gramStart"/>
      <w:r>
        <w:t>17.1.2014</w:t>
      </w:r>
      <w:proofErr w:type="gramEnd"/>
    </w:p>
    <w:p w:rsidR="00BB4BE1" w:rsidRDefault="00BB4BE1" w:rsidP="00213ED8">
      <w:pPr>
        <w:numPr>
          <w:ilvl w:val="0"/>
          <w:numId w:val="3"/>
        </w:numPr>
      </w:pPr>
      <w:proofErr w:type="gramStart"/>
      <w:r>
        <w:t>Horácko</w:t>
      </w:r>
      <w:proofErr w:type="gramEnd"/>
      <w:r>
        <w:t xml:space="preserve"> –</w:t>
      </w:r>
      <w:proofErr w:type="gramStart"/>
      <w:r>
        <w:t>rada</w:t>
      </w:r>
      <w:proofErr w:type="gramEnd"/>
      <w:r>
        <w:t xml:space="preserve"> v pondělí 27. ledna 2014 v 17.00 hodin. E-mail </w:t>
      </w:r>
      <w:proofErr w:type="gramStart"/>
      <w:r>
        <w:t>17.1.2014</w:t>
      </w:r>
      <w:proofErr w:type="gramEnd"/>
    </w:p>
    <w:p w:rsidR="0096659B" w:rsidRDefault="0096659B" w:rsidP="00213ED8">
      <w:pPr>
        <w:numPr>
          <w:ilvl w:val="0"/>
          <w:numId w:val="3"/>
        </w:numPr>
      </w:pPr>
      <w:r>
        <w:t>Hasiči -  odpovědnost osob za techniku</w:t>
      </w:r>
      <w:r w:rsidR="00617BDC">
        <w:t xml:space="preserve"> </w:t>
      </w:r>
    </w:p>
    <w:p w:rsidR="002E43D0" w:rsidRDefault="002E43D0" w:rsidP="00213ED8">
      <w:pPr>
        <w:numPr>
          <w:ilvl w:val="0"/>
          <w:numId w:val="3"/>
        </w:numPr>
      </w:pPr>
      <w:r>
        <w:t xml:space="preserve">Víceúčelové hřiště </w:t>
      </w:r>
      <w:r w:rsidR="00024D24">
        <w:t>–</w:t>
      </w:r>
      <w:r>
        <w:t xml:space="preserve"> Veverka</w:t>
      </w:r>
    </w:p>
    <w:p w:rsidR="00024D24" w:rsidRDefault="00024D24" w:rsidP="00213ED8">
      <w:pPr>
        <w:numPr>
          <w:ilvl w:val="0"/>
          <w:numId w:val="3"/>
        </w:numPr>
      </w:pPr>
      <w:r>
        <w:t>POVV 2014</w:t>
      </w:r>
    </w:p>
    <w:p w:rsidR="00CD6BD4" w:rsidRDefault="00CD6BD4" w:rsidP="00213ED8">
      <w:pPr>
        <w:numPr>
          <w:ilvl w:val="0"/>
          <w:numId w:val="3"/>
        </w:numPr>
      </w:pPr>
      <w:r>
        <w:t>Druhá úprava rozpočtu</w:t>
      </w:r>
    </w:p>
    <w:p w:rsidR="00C80CF8" w:rsidRDefault="00C80CF8" w:rsidP="00213ED8">
      <w:pPr>
        <w:numPr>
          <w:ilvl w:val="0"/>
          <w:numId w:val="3"/>
        </w:numPr>
      </w:pPr>
      <w:r>
        <w:t xml:space="preserve">Plná moc pro </w:t>
      </w:r>
      <w:proofErr w:type="spellStart"/>
      <w:proofErr w:type="gramStart"/>
      <w:r>
        <w:t>Mgr.Doucha</w:t>
      </w:r>
      <w:proofErr w:type="spellEnd"/>
      <w:proofErr w:type="gramEnd"/>
    </w:p>
    <w:p w:rsidR="00CA3330" w:rsidRDefault="00CA3330" w:rsidP="00CA3330">
      <w:pPr>
        <w:ind w:left="720"/>
      </w:pPr>
    </w:p>
    <w:p w:rsidR="00CA3330" w:rsidRPr="00213ED8" w:rsidRDefault="00CA3330" w:rsidP="00CA3330">
      <w:pPr>
        <w:ind w:left="720"/>
        <w:jc w:val="center"/>
      </w:pPr>
      <w:r>
        <w:t>V Hodově 1.1.2014 Pavel Klíma, starosta</w:t>
      </w:r>
    </w:p>
    <w:p w:rsidR="00040B53" w:rsidRPr="00F5558A" w:rsidRDefault="00040B53" w:rsidP="00040B53">
      <w:pPr>
        <w:jc w:val="center"/>
      </w:pPr>
    </w:p>
    <w:p w:rsidR="00040B53" w:rsidRPr="00F5558A" w:rsidRDefault="00B719EB" w:rsidP="00040B53">
      <w:pPr>
        <w:ind w:left="720"/>
      </w:pPr>
      <w:r>
        <w:t>Zveřejněno: 9</w:t>
      </w:r>
      <w:bookmarkStart w:id="0" w:name="_GoBack"/>
      <w:bookmarkEnd w:id="0"/>
      <w:r>
        <w:t>.1.2014</w:t>
      </w:r>
    </w:p>
    <w:p w:rsidR="00040B53" w:rsidRPr="00040B53" w:rsidRDefault="00040B53" w:rsidP="00040B53">
      <w:pPr>
        <w:jc w:val="center"/>
      </w:pPr>
    </w:p>
    <w:p w:rsidR="004120CA" w:rsidRPr="004120CA" w:rsidRDefault="004120CA" w:rsidP="004120CA"/>
    <w:sectPr w:rsidR="004120CA" w:rsidRPr="004120CA" w:rsidSect="00AD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1047"/>
    <w:multiLevelType w:val="hybridMultilevel"/>
    <w:tmpl w:val="F0523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955EE"/>
    <w:multiLevelType w:val="hybridMultilevel"/>
    <w:tmpl w:val="F4B0A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34DF5"/>
    <w:multiLevelType w:val="hybridMultilevel"/>
    <w:tmpl w:val="522E30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120CA"/>
    <w:rsid w:val="00024D24"/>
    <w:rsid w:val="00040B53"/>
    <w:rsid w:val="000B3B6D"/>
    <w:rsid w:val="00213ED8"/>
    <w:rsid w:val="00265C6E"/>
    <w:rsid w:val="002E43D0"/>
    <w:rsid w:val="00347515"/>
    <w:rsid w:val="004120CA"/>
    <w:rsid w:val="00431CC7"/>
    <w:rsid w:val="004C42E3"/>
    <w:rsid w:val="00617BDC"/>
    <w:rsid w:val="006C3120"/>
    <w:rsid w:val="0073720C"/>
    <w:rsid w:val="0076680A"/>
    <w:rsid w:val="0089631F"/>
    <w:rsid w:val="008B53FF"/>
    <w:rsid w:val="0090037D"/>
    <w:rsid w:val="0096659B"/>
    <w:rsid w:val="009C1330"/>
    <w:rsid w:val="00AD4B4B"/>
    <w:rsid w:val="00B3066F"/>
    <w:rsid w:val="00B719EB"/>
    <w:rsid w:val="00BB3733"/>
    <w:rsid w:val="00BB4BE1"/>
    <w:rsid w:val="00C80CF8"/>
    <w:rsid w:val="00C950B6"/>
    <w:rsid w:val="00CA3330"/>
    <w:rsid w:val="00CD6BD4"/>
    <w:rsid w:val="00CE29A3"/>
    <w:rsid w:val="00D467E1"/>
    <w:rsid w:val="00DA27F2"/>
    <w:rsid w:val="00DF5509"/>
    <w:rsid w:val="00E94D83"/>
    <w:rsid w:val="00F5558A"/>
    <w:rsid w:val="00FB5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B4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B373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0C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DDDDD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B37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B373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B373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BB3733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B373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B373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4120CA"/>
    <w:rPr>
      <w:rFonts w:ascii="Cambria" w:eastAsia="Times New Roman" w:hAnsi="Cambria" w:cs="Times New Roman"/>
      <w:b/>
      <w:bCs/>
      <w:color w:val="DDDDDD"/>
      <w:sz w:val="26"/>
      <w:szCs w:val="26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30"/>
    <w:qFormat/>
    <w:rsid w:val="004120CA"/>
    <w:pPr>
      <w:pBdr>
        <w:bottom w:val="single" w:sz="4" w:space="4" w:color="DDDDDD"/>
      </w:pBdr>
      <w:spacing w:before="200" w:after="280"/>
      <w:ind w:left="936" w:right="936"/>
    </w:pPr>
    <w:rPr>
      <w:b/>
      <w:bCs/>
      <w:i/>
      <w:iCs/>
      <w:color w:val="DDDDDD"/>
    </w:rPr>
  </w:style>
  <w:style w:type="character" w:customStyle="1" w:styleId="CitaceintenzivnChar">
    <w:name w:val="Citace – intenzivní Char"/>
    <w:link w:val="Citaceintenzivn1"/>
    <w:uiPriority w:val="30"/>
    <w:rsid w:val="004120CA"/>
    <w:rPr>
      <w:b/>
      <w:bCs/>
      <w:i/>
      <w:iCs/>
      <w:color w:val="DDDDDD"/>
    </w:rPr>
  </w:style>
  <w:style w:type="character" w:customStyle="1" w:styleId="Nadpis3Char">
    <w:name w:val="Nadpis 3 Char"/>
    <w:link w:val="Nadpis3"/>
    <w:uiPriority w:val="9"/>
    <w:rsid w:val="00BB373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1Char">
    <w:name w:val="Nadpis 1 Char"/>
    <w:link w:val="Nadpis1"/>
    <w:uiPriority w:val="9"/>
    <w:rsid w:val="00BB37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4Char">
    <w:name w:val="Nadpis 4 Char"/>
    <w:link w:val="Nadpis4"/>
    <w:uiPriority w:val="9"/>
    <w:rsid w:val="00BB373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BB373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B373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B373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BB373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BB3733"/>
    <w:rPr>
      <w:rFonts w:ascii="Cambria" w:eastAsia="Times New Roman" w:hAnsi="Cambria" w:cs="Times New Roman"/>
      <w:sz w:val="24"/>
      <w:szCs w:val="24"/>
      <w:lang w:eastAsia="en-US"/>
    </w:rPr>
  </w:style>
  <w:style w:type="paragraph" w:styleId="Bezmezer">
    <w:name w:val="No Spacing"/>
    <w:uiPriority w:val="1"/>
    <w:qFormat/>
    <w:rsid w:val="00BB3733"/>
    <w:rPr>
      <w:sz w:val="22"/>
      <w:szCs w:val="22"/>
      <w:lang w:eastAsia="en-US"/>
    </w:rPr>
  </w:style>
  <w:style w:type="character" w:customStyle="1" w:styleId="Nadpis6Char">
    <w:name w:val="Nadpis 6 Char"/>
    <w:link w:val="Nadpis6"/>
    <w:uiPriority w:val="9"/>
    <w:rsid w:val="00BB373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BB373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BB3733"/>
    <w:rPr>
      <w:rFonts w:ascii="Calibri" w:eastAsia="Times New Roman" w:hAnsi="Calibri" w:cs="Times New Roman"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Starosta</cp:lastModifiedBy>
  <cp:revision>19</cp:revision>
  <dcterms:created xsi:type="dcterms:W3CDTF">2013-12-27T19:08:00Z</dcterms:created>
  <dcterms:modified xsi:type="dcterms:W3CDTF">2014-09-21T16:33:00Z</dcterms:modified>
</cp:coreProperties>
</file>